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09B7" w14:textId="77777777" w:rsidR="00276516" w:rsidRDefault="00350E37">
      <w:pPr>
        <w:pStyle w:val="Title"/>
      </w:pPr>
      <w:r>
        <w:t>Cluster Robust Testing using R and SPSS Add-on</w:t>
      </w:r>
    </w:p>
    <w:p w14:paraId="36387E22" w14:textId="72205D6F" w:rsidR="00276516" w:rsidRDefault="006E343F">
      <w:pPr>
        <w:pStyle w:val="Author"/>
      </w:pPr>
      <w:r>
        <w:t>Francis L. Huang, PhD &amp; Xintong Li, PhD</w:t>
      </w:r>
    </w:p>
    <w:p w14:paraId="304BB139" w14:textId="411CEB57" w:rsidR="00276516" w:rsidRDefault="00350E37">
      <w:pPr>
        <w:pStyle w:val="Date"/>
      </w:pPr>
      <w:r>
        <w:t>2020.09.22</w:t>
      </w:r>
      <w:r w:rsidR="00F513E0">
        <w:t xml:space="preserve"> / updated 2021.05.17</w:t>
      </w:r>
    </w:p>
    <w:p w14:paraId="62DAAD80" w14:textId="192D2A91" w:rsidR="00276516" w:rsidRDefault="00350E37">
      <w:pPr>
        <w:pStyle w:val="FirstParagraph"/>
      </w:pPr>
      <w:r>
        <w:t xml:space="preserve">The following is an example testing the comparability of the </w:t>
      </w:r>
      <w:r>
        <w:rPr>
          <w:rStyle w:val="VerbatimChar"/>
        </w:rPr>
        <w:t>clustSE</w:t>
      </w:r>
      <w:r>
        <w:t xml:space="preserve"> function in </w:t>
      </w:r>
      <w:r>
        <w:rPr>
          <w:rStyle w:val="VerbatimChar"/>
        </w:rPr>
        <w:t>R</w:t>
      </w:r>
      <w:r>
        <w:t xml:space="preserve"> and the </w:t>
      </w:r>
      <w:r>
        <w:rPr>
          <w:rStyle w:val="VerbatimChar"/>
        </w:rPr>
        <w:t>SPSS</w:t>
      </w:r>
      <w:r>
        <w:t xml:space="preserve"> add-on macro (available from </w:t>
      </w:r>
      <w:r w:rsidR="009E00A7" w:rsidRPr="009E00A7">
        <w:t>http://faculty.missouri.edu/huangf/CR2/</w:t>
      </w:r>
      <w:r>
        <w:t xml:space="preserve">) with results from other </w:t>
      </w:r>
      <w:r>
        <w:rPr>
          <w:rStyle w:val="VerbatimChar"/>
        </w:rPr>
        <w:t>R</w:t>
      </w:r>
      <w:r>
        <w:t xml:space="preserve"> packages.</w:t>
      </w:r>
    </w:p>
    <w:p w14:paraId="7A3EE083" w14:textId="77777777" w:rsidR="00276516" w:rsidRDefault="00350E37">
      <w:pPr>
        <w:pStyle w:val="Heading2"/>
      </w:pPr>
      <w:bookmarkStart w:id="0" w:name="load-in-dataset"/>
      <w:r>
        <w:t>1. Load in dataset</w:t>
      </w:r>
      <w:bookmarkEnd w:id="0"/>
    </w:p>
    <w:p w14:paraId="5937F9B3" w14:textId="77777777" w:rsidR="00276516" w:rsidRDefault="00350E37">
      <w:pPr>
        <w:pStyle w:val="FirstParagraph"/>
      </w:pPr>
      <w:r>
        <w:t xml:space="preserve">The </w:t>
      </w:r>
      <w:r>
        <w:rPr>
          <w:rStyle w:val="VerbatimChar"/>
        </w:rPr>
        <w:t>auto</w:t>
      </w:r>
      <w:r>
        <w:t xml:space="preserve"> dataset can be downloaded from the </w:t>
      </w:r>
      <w:r>
        <w:rPr>
          <w:rStyle w:val="VerbatimChar"/>
        </w:rPr>
        <w:t>Stata</w:t>
      </w:r>
      <w:r>
        <w:t xml:space="preserve"> website. For the current example,</w:t>
      </w:r>
    </w:p>
    <w:p w14:paraId="53732876" w14:textId="77777777" w:rsidR="00276516" w:rsidRDefault="00350E37">
      <w:pPr>
        <w:pStyle w:val="SourceCode"/>
      </w:pPr>
      <w:r>
        <w:rPr>
          <w:rStyle w:val="NormalTok"/>
        </w:rPr>
        <w:t>dat &lt;-</w:t>
      </w:r>
      <w:r>
        <w:rPr>
          <w:rStyle w:val="StringTok"/>
        </w:rPr>
        <w:t xml:space="preserve"> </w:t>
      </w:r>
      <w:r>
        <w:rPr>
          <w:rStyle w:val="NormalTok"/>
        </w:rPr>
        <w:t>rio</w:t>
      </w:r>
      <w:r>
        <w:rPr>
          <w:rStyle w:val="OperatorTok"/>
        </w:rPr>
        <w:t>::</w:t>
      </w:r>
      <w:r>
        <w:rPr>
          <w:rStyle w:val="KeywordTok"/>
        </w:rPr>
        <w:t>import</w:t>
      </w:r>
      <w:r>
        <w:rPr>
          <w:rStyle w:val="NormalTok"/>
        </w:rPr>
        <w:t>(</w:t>
      </w:r>
      <w:r>
        <w:rPr>
          <w:rStyle w:val="StringTok"/>
        </w:rPr>
        <w:t>"http://www.stata-press.com/data/r13/auto7.dta"</w:t>
      </w:r>
      <w:r>
        <w:rPr>
          <w:rStyle w:val="NormalTok"/>
        </w:rPr>
        <w:t>)</w:t>
      </w:r>
      <w:r>
        <w:br/>
      </w:r>
      <w:r>
        <w:rPr>
          <w:rStyle w:val="NormalTok"/>
        </w:rPr>
        <w:t>dat2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dat[,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'mpg'</w:t>
      </w:r>
      <w:r>
        <w:rPr>
          <w:rStyle w:val="NormalTok"/>
        </w:rPr>
        <w:t xml:space="preserve">, </w:t>
      </w:r>
      <w:r>
        <w:rPr>
          <w:rStyle w:val="StringTok"/>
        </w:rPr>
        <w:t>'price'</w:t>
      </w:r>
      <w:r>
        <w:rPr>
          <w:rStyle w:val="NormalTok"/>
        </w:rPr>
        <w:t xml:space="preserve">, </w:t>
      </w:r>
      <w:r>
        <w:rPr>
          <w:rStyle w:val="StringTok"/>
        </w:rPr>
        <w:t>'manufacturer'</w:t>
      </w:r>
      <w:r>
        <w:rPr>
          <w:rStyle w:val="NormalTok"/>
        </w:rPr>
        <w:t xml:space="preserve">, </w:t>
      </w:r>
      <w:r>
        <w:rPr>
          <w:rStyle w:val="StringTok"/>
        </w:rPr>
        <w:t>'rep78'</w:t>
      </w:r>
      <w:r>
        <w:rPr>
          <w:rStyle w:val="NormalTok"/>
        </w:rPr>
        <w:t xml:space="preserve">, </w:t>
      </w:r>
      <w:r>
        <w:rPr>
          <w:rStyle w:val="StringTok"/>
        </w:rPr>
        <w:t>'headroom'</w:t>
      </w:r>
      <w:r>
        <w:rPr>
          <w:rStyle w:val="NormalTok"/>
        </w:rPr>
        <w:t xml:space="preserve">, </w:t>
      </w:r>
      <w:r>
        <w:rPr>
          <w:rStyle w:val="StringTok"/>
        </w:rPr>
        <w:t>'foreign'</w:t>
      </w:r>
      <w:r>
        <w:rPr>
          <w:rStyle w:val="NormalTok"/>
        </w:rPr>
        <w:t xml:space="preserve">)] </w:t>
      </w:r>
      <w:r>
        <w:rPr>
          <w:rStyle w:val="CommentTok"/>
        </w:rPr>
        <w:t>#show only vars of interest</w:t>
      </w:r>
      <w:r>
        <w:br/>
      </w:r>
      <w:r>
        <w:rPr>
          <w:rStyle w:val="KeywordTok"/>
        </w:rPr>
        <w:t>dim</w:t>
      </w:r>
      <w:r>
        <w:rPr>
          <w:rStyle w:val="NormalTok"/>
        </w:rPr>
        <w:t>(dat2)</w:t>
      </w:r>
    </w:p>
    <w:p w14:paraId="03E407F2" w14:textId="77777777" w:rsidR="00276516" w:rsidRDefault="00350E37">
      <w:pPr>
        <w:pStyle w:val="SourceCode"/>
      </w:pPr>
      <w:r>
        <w:rPr>
          <w:rStyle w:val="VerbatimChar"/>
        </w:rPr>
        <w:t>## [1] 74  6</w:t>
      </w:r>
    </w:p>
    <w:p w14:paraId="5E11708E" w14:textId="77777777" w:rsidR="00276516" w:rsidRDefault="00350E37">
      <w:pPr>
        <w:pStyle w:val="SourceCode"/>
      </w:pPr>
      <w:r>
        <w:rPr>
          <w:rStyle w:val="KeywordTok"/>
        </w:rPr>
        <w:t>head</w:t>
      </w:r>
      <w:r>
        <w:rPr>
          <w:rStyle w:val="NormalTok"/>
        </w:rPr>
        <w:t>(dat2)</w:t>
      </w:r>
    </w:p>
    <w:p w14:paraId="5E17E6C7" w14:textId="77777777" w:rsidR="00276516" w:rsidRDefault="00350E37">
      <w:pPr>
        <w:pStyle w:val="SourceCode"/>
      </w:pPr>
      <w:r>
        <w:rPr>
          <w:rStyle w:val="VerbatimChar"/>
        </w:rPr>
        <w:t>##   mpg price manufacturer rep78 headroom foreign</w:t>
      </w:r>
      <w:r>
        <w:br/>
      </w:r>
      <w:r>
        <w:rPr>
          <w:rStyle w:val="VerbatimChar"/>
        </w:rPr>
        <w:t>## 1  17  4749          AMC     3      3.0       0</w:t>
      </w:r>
      <w:r>
        <w:br/>
      </w:r>
      <w:r>
        <w:rPr>
          <w:rStyle w:val="VerbatimChar"/>
        </w:rPr>
        <w:t>## 2  22  4099          AMC     3      2.5       0</w:t>
      </w:r>
      <w:r>
        <w:br/>
      </w:r>
      <w:r>
        <w:rPr>
          <w:rStyle w:val="VerbatimChar"/>
        </w:rPr>
        <w:t>## 3  22  3799          AMC    NA      3.0       0</w:t>
      </w:r>
      <w:r>
        <w:br/>
      </w:r>
      <w:r>
        <w:rPr>
          <w:rStyle w:val="VerbatimChar"/>
        </w:rPr>
        <w:t>## 4  17  9690         Audi     5      3.0       1</w:t>
      </w:r>
      <w:r>
        <w:br/>
      </w:r>
      <w:r>
        <w:rPr>
          <w:rStyle w:val="VerbatimChar"/>
        </w:rPr>
        <w:t>## 5  23  6295         Audi     3      2.5       1</w:t>
      </w:r>
      <w:r>
        <w:br/>
      </w:r>
      <w:r>
        <w:rPr>
          <w:rStyle w:val="VerbatimChar"/>
        </w:rPr>
        <w:t>## 6  25  9735          BMW     4      2.5       1</w:t>
      </w:r>
    </w:p>
    <w:p w14:paraId="55FD4F69" w14:textId="77777777" w:rsidR="00276516" w:rsidRDefault="00350E37">
      <w:pPr>
        <w:pStyle w:val="FirstParagraph"/>
      </w:pPr>
      <w:r>
        <w:t xml:space="preserve">This is a small dataset (n = 74) with </w:t>
      </w:r>
      <w:r>
        <w:rPr>
          <w:rStyle w:val="VerbatimChar"/>
        </w:rPr>
        <w:t>manufacturer</w:t>
      </w:r>
      <w:r>
        <w:t xml:space="preserve"> as the cluster variable. We will only focus on a few variables predicting </w:t>
      </w:r>
      <w:r>
        <w:rPr>
          <w:rStyle w:val="VerbatimChar"/>
        </w:rPr>
        <w:t>price</w:t>
      </w:r>
      <w:r>
        <w:t xml:space="preserve"> using </w:t>
      </w:r>
      <w:r>
        <w:rPr>
          <w:rStyle w:val="VerbatimChar"/>
        </w:rPr>
        <w:t>mpg</w:t>
      </w:r>
      <w:r>
        <w:t xml:space="preserve">, </w:t>
      </w:r>
      <w:r>
        <w:rPr>
          <w:rStyle w:val="VerbatimChar"/>
        </w:rPr>
        <w:t>rep78</w:t>
      </w:r>
      <w:r>
        <w:t xml:space="preserve"> (repair record 1978) which has 5 missing values, </w:t>
      </w:r>
      <w:r>
        <w:rPr>
          <w:rStyle w:val="VerbatimChar"/>
        </w:rPr>
        <w:t>headroom</w:t>
      </w:r>
      <w:r>
        <w:t xml:space="preserve">, and </w:t>
      </w:r>
      <w:r>
        <w:rPr>
          <w:rStyle w:val="VerbatimChar"/>
        </w:rPr>
        <w:t>foreign</w:t>
      </w:r>
      <w:r>
        <w:t xml:space="preserve">. </w:t>
      </w:r>
      <w:r>
        <w:rPr>
          <w:rStyle w:val="VerbatimChar"/>
        </w:rPr>
        <w:t>foreign</w:t>
      </w:r>
      <w:r>
        <w:t xml:space="preserve"> is a cluster level dummy coded variable.</w:t>
      </w:r>
    </w:p>
    <w:p w14:paraId="71DC574B" w14:textId="77777777" w:rsidR="00276516" w:rsidRDefault="00350E37">
      <w:pPr>
        <w:pStyle w:val="BodyText"/>
      </w:pPr>
      <w:r>
        <w:t>The dataset is useful for testing as it has:</w:t>
      </w:r>
    </w:p>
    <w:p w14:paraId="2D0DC485" w14:textId="77777777" w:rsidR="00276516" w:rsidRDefault="00350E37">
      <w:pPr>
        <w:pStyle w:val="Compact"/>
        <w:numPr>
          <w:ilvl w:val="0"/>
          <w:numId w:val="2"/>
        </w:numPr>
      </w:pPr>
      <w:r>
        <w:t>a few clusters (23)</w:t>
      </w:r>
    </w:p>
    <w:p w14:paraId="0438E7EE" w14:textId="77777777" w:rsidR="00276516" w:rsidRDefault="00350E37">
      <w:pPr>
        <w:pStyle w:val="Compact"/>
        <w:numPr>
          <w:ilvl w:val="0"/>
          <w:numId w:val="2"/>
        </w:numPr>
      </w:pPr>
      <w:r>
        <w:t>has single cases in a cluster (see below): you shouldn’t have these in CRTs anyway but may have these when analyzing secondary datasets</w:t>
      </w:r>
    </w:p>
    <w:p w14:paraId="16263F20" w14:textId="77777777" w:rsidR="00276516" w:rsidRDefault="00350E37">
      <w:pPr>
        <w:pStyle w:val="Compact"/>
        <w:numPr>
          <w:ilvl w:val="0"/>
          <w:numId w:val="2"/>
        </w:numPr>
      </w:pPr>
      <w:r>
        <w:t xml:space="preserve">has missing values on </w:t>
      </w:r>
      <w:r>
        <w:rPr>
          <w:rStyle w:val="VerbatimChar"/>
        </w:rPr>
        <w:t>rep78</w:t>
      </w:r>
    </w:p>
    <w:p w14:paraId="545061CD" w14:textId="77777777" w:rsidR="00276516" w:rsidRDefault="00350E37">
      <w:pPr>
        <w:pStyle w:val="Compact"/>
        <w:numPr>
          <w:ilvl w:val="0"/>
          <w:numId w:val="2"/>
        </w:numPr>
      </w:pPr>
      <w:r>
        <w:t>a large ICC (ICC = .78) (not the usual case though)</w:t>
      </w:r>
    </w:p>
    <w:p w14:paraId="2AC4D1A3" w14:textId="77777777" w:rsidR="00276516" w:rsidRDefault="00350E37">
      <w:pPr>
        <w:pStyle w:val="FirstParagraph"/>
      </w:pPr>
      <w:r>
        <w:t>The functions below will work even if the cluster variable is not sorted.</w:t>
      </w:r>
    </w:p>
    <w:p w14:paraId="5BAB1DB9" w14:textId="77777777" w:rsidR="00276516" w:rsidRDefault="00350E37">
      <w:pPr>
        <w:pStyle w:val="SourceCode"/>
      </w:pPr>
      <w:r>
        <w:rPr>
          <w:rStyle w:val="KeywordTok"/>
        </w:rPr>
        <w:t>length</w:t>
      </w:r>
      <w:r>
        <w:rPr>
          <w:rStyle w:val="NormalTok"/>
        </w:rPr>
        <w:t>(</w:t>
      </w:r>
      <w:r>
        <w:rPr>
          <w:rStyle w:val="KeywordTok"/>
        </w:rPr>
        <w:t>table</w:t>
      </w:r>
      <w:r>
        <w:rPr>
          <w:rStyle w:val="NormalTok"/>
        </w:rPr>
        <w:t>(dat2</w:t>
      </w:r>
      <w:r>
        <w:rPr>
          <w:rStyle w:val="OperatorTok"/>
        </w:rPr>
        <w:t>$</w:t>
      </w:r>
      <w:r>
        <w:rPr>
          <w:rStyle w:val="NormalTok"/>
        </w:rPr>
        <w:t>manufacturer))</w:t>
      </w:r>
    </w:p>
    <w:p w14:paraId="4EA0354C" w14:textId="77777777" w:rsidR="00276516" w:rsidRDefault="00350E37">
      <w:pPr>
        <w:pStyle w:val="SourceCode"/>
      </w:pPr>
      <w:r>
        <w:rPr>
          <w:rStyle w:val="VerbatimChar"/>
        </w:rPr>
        <w:t>## [1] 23</w:t>
      </w:r>
    </w:p>
    <w:p w14:paraId="3793F443" w14:textId="77777777" w:rsidR="005B024E" w:rsidRDefault="005B024E">
      <w:pPr>
        <w:pStyle w:val="SourceCode"/>
        <w:rPr>
          <w:rStyle w:val="KeywordTok"/>
        </w:rPr>
      </w:pPr>
    </w:p>
    <w:p w14:paraId="73297E72" w14:textId="3B654850" w:rsidR="00276516" w:rsidRDefault="00350E37">
      <w:pPr>
        <w:pStyle w:val="SourceCode"/>
      </w:pPr>
      <w:r>
        <w:rPr>
          <w:rStyle w:val="KeywordTok"/>
        </w:rPr>
        <w:t>table</w:t>
      </w:r>
      <w:r>
        <w:rPr>
          <w:rStyle w:val="NormalTok"/>
        </w:rPr>
        <w:t>(dat2</w:t>
      </w:r>
      <w:r>
        <w:rPr>
          <w:rStyle w:val="OperatorTok"/>
        </w:rPr>
        <w:t>$</w:t>
      </w:r>
      <w:r>
        <w:rPr>
          <w:rStyle w:val="NormalTok"/>
        </w:rPr>
        <w:t>manufacturer)</w:t>
      </w:r>
    </w:p>
    <w:p w14:paraId="19E4D374" w14:textId="77777777" w:rsidR="00276516" w:rsidRPr="005B024E" w:rsidRDefault="00350E37">
      <w:pPr>
        <w:pStyle w:val="SourceCode"/>
        <w:rPr>
          <w:sz w:val="22"/>
          <w:szCs w:val="22"/>
        </w:rPr>
      </w:pPr>
      <w:r w:rsidRPr="005B024E">
        <w:rPr>
          <w:rStyle w:val="VerbatimChar"/>
          <w:sz w:val="20"/>
          <w:szCs w:val="22"/>
        </w:rPr>
        <w:t xml:space="preserve">## </w:t>
      </w:r>
      <w:r w:rsidRPr="005B024E">
        <w:rPr>
          <w:sz w:val="22"/>
          <w:szCs w:val="22"/>
        </w:rPr>
        <w:br/>
      </w:r>
      <w:r w:rsidRPr="005B024E">
        <w:rPr>
          <w:rStyle w:val="VerbatimChar"/>
          <w:sz w:val="20"/>
          <w:szCs w:val="22"/>
        </w:rPr>
        <w:t xml:space="preserve">##     AMC    Audi     BMW   Buick    Cad.   Chev.  Datsun   Dodge    Fiat    Ford </w:t>
      </w:r>
      <w:r w:rsidRPr="005B024E">
        <w:rPr>
          <w:sz w:val="22"/>
          <w:szCs w:val="22"/>
        </w:rPr>
        <w:br/>
      </w:r>
      <w:r w:rsidRPr="005B024E">
        <w:rPr>
          <w:rStyle w:val="VerbatimChar"/>
          <w:sz w:val="20"/>
          <w:szCs w:val="22"/>
        </w:rPr>
        <w:t xml:space="preserve">##       3       2       1       7       3       6       4       4       1       2 </w:t>
      </w:r>
      <w:r w:rsidRPr="005B024E">
        <w:rPr>
          <w:sz w:val="22"/>
          <w:szCs w:val="22"/>
        </w:rPr>
        <w:br/>
      </w:r>
      <w:r w:rsidRPr="005B024E">
        <w:rPr>
          <w:rStyle w:val="VerbatimChar"/>
          <w:sz w:val="20"/>
          <w:szCs w:val="22"/>
        </w:rPr>
        <w:t xml:space="preserve">##   Honda   Linc.   Mazda   Merc.    Olds Peugeot   Plym.   Pont. Renault  Subaru </w:t>
      </w:r>
      <w:r w:rsidRPr="005B024E">
        <w:rPr>
          <w:sz w:val="22"/>
          <w:szCs w:val="22"/>
        </w:rPr>
        <w:br/>
      </w:r>
      <w:r w:rsidRPr="005B024E">
        <w:rPr>
          <w:rStyle w:val="VerbatimChar"/>
          <w:sz w:val="20"/>
          <w:szCs w:val="22"/>
        </w:rPr>
        <w:t xml:space="preserve">##       2       3       1       6       7       1       5       6       1       1 </w:t>
      </w:r>
      <w:r w:rsidRPr="005B024E">
        <w:rPr>
          <w:sz w:val="22"/>
          <w:szCs w:val="22"/>
        </w:rPr>
        <w:br/>
      </w:r>
      <w:r w:rsidRPr="005B024E">
        <w:rPr>
          <w:rStyle w:val="VerbatimChar"/>
          <w:sz w:val="20"/>
          <w:szCs w:val="22"/>
        </w:rPr>
        <w:t xml:space="preserve">##  Toyota   Volvo      VW </w:t>
      </w:r>
      <w:r w:rsidRPr="005B024E">
        <w:rPr>
          <w:sz w:val="22"/>
          <w:szCs w:val="22"/>
        </w:rPr>
        <w:br/>
      </w:r>
      <w:r w:rsidRPr="005B024E">
        <w:rPr>
          <w:rStyle w:val="VerbatimChar"/>
          <w:sz w:val="20"/>
          <w:szCs w:val="22"/>
        </w:rPr>
        <w:t>##       3       1       4</w:t>
      </w:r>
    </w:p>
    <w:p w14:paraId="7A90BC50" w14:textId="77777777" w:rsidR="00276516" w:rsidRDefault="00350E37">
      <w:pPr>
        <w:pStyle w:val="Heading2"/>
      </w:pPr>
      <w:bookmarkStart w:id="1" w:name="run-the-regression-model"/>
      <w:r>
        <w:t>2. Run the regression model</w:t>
      </w:r>
      <w:bookmarkEnd w:id="1"/>
    </w:p>
    <w:p w14:paraId="1D954B97" w14:textId="77777777" w:rsidR="00276516" w:rsidRDefault="00350E37">
      <w:pPr>
        <w:pStyle w:val="FirstParagraph"/>
      </w:pPr>
      <w:r>
        <w:t>For the current example, we are not so interested in the coefficents themselves but the comparability of the standard errors using different functions.</w:t>
      </w:r>
    </w:p>
    <w:p w14:paraId="0381A385" w14:textId="59832BC9" w:rsidR="00276516" w:rsidRDefault="00350E37">
      <w:pPr>
        <w:pStyle w:val="SourceCode"/>
      </w:pPr>
      <w:r>
        <w:rPr>
          <w:rStyle w:val="NormalTok"/>
        </w:rPr>
        <w:t>ols1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(price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mpg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rep78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headroom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foreign, </w:t>
      </w:r>
      <w:r>
        <w:rPr>
          <w:rStyle w:val="DataTypeTok"/>
        </w:rPr>
        <w:t>data =</w:t>
      </w:r>
      <w:r>
        <w:rPr>
          <w:rStyle w:val="NormalTok"/>
        </w:rPr>
        <w:t xml:space="preserve"> dat)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(ols1)</w:t>
      </w:r>
    </w:p>
    <w:p w14:paraId="1F6AD99E" w14:textId="77777777" w:rsidR="00276516" w:rsidRDefault="00350E3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price ~ mpg + rep78 + headroom + foreign, data = dat)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Min      1Q  Median      3Q     Max </w:t>
      </w:r>
      <w:r>
        <w:br/>
      </w:r>
      <w:r>
        <w:rPr>
          <w:rStyle w:val="VerbatimChar"/>
        </w:rPr>
        <w:t xml:space="preserve">## -2999.5 -1546.5  -681.5   707.4 10139.0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11357.44    2193.15   5.179 2.42e-06 ***</w:t>
      </w:r>
      <w:r>
        <w:br/>
      </w:r>
      <w:r>
        <w:rPr>
          <w:rStyle w:val="VerbatimChar"/>
        </w:rPr>
        <w:t>## mpg          -302.47      63.79  -4.741 1.23e-05 ***</w:t>
      </w:r>
      <w:r>
        <w:br/>
      </w:r>
      <w:r>
        <w:rPr>
          <w:rStyle w:val="VerbatimChar"/>
        </w:rPr>
        <w:t xml:space="preserve">## rep78         458.69     400.34   1.146    0.256    </w:t>
      </w:r>
      <w:r>
        <w:br/>
      </w:r>
      <w:r>
        <w:rPr>
          <w:rStyle w:val="VerbatimChar"/>
        </w:rPr>
        <w:t xml:space="preserve">## headroom     -204.91     408.42  -0.502    0.618    </w:t>
      </w:r>
      <w:r>
        <w:br/>
      </w:r>
      <w:r>
        <w:rPr>
          <w:rStyle w:val="VerbatimChar"/>
        </w:rPr>
        <w:t xml:space="preserve">## foreign       921.85     894.24   1.031    0.306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2566 on 64 degrees of freedom</w:t>
      </w:r>
      <w:r>
        <w:br/>
      </w:r>
      <w:r>
        <w:rPr>
          <w:rStyle w:val="VerbatimChar"/>
        </w:rPr>
        <w:t>##   (5 observations deleted due to missingness)</w:t>
      </w:r>
      <w:r>
        <w:br/>
      </w:r>
      <w:r>
        <w:rPr>
          <w:rStyle w:val="VerbatimChar"/>
        </w:rPr>
        <w:t xml:space="preserve">## Multiple R-squared:  0.2696, Adjusted R-squared:  0.2239 </w:t>
      </w:r>
      <w:r>
        <w:br/>
      </w:r>
      <w:r>
        <w:rPr>
          <w:rStyle w:val="VerbatimChar"/>
        </w:rPr>
        <w:t>## F-statistic: 5.905 on 4 and 64 DF,  p-value: 0.0004147</w:t>
      </w:r>
    </w:p>
    <w:p w14:paraId="612B53FE" w14:textId="77777777" w:rsidR="00276516" w:rsidRDefault="00350E37">
      <w:pPr>
        <w:pStyle w:val="SourceCode"/>
      </w:pPr>
      <w:r>
        <w:rPr>
          <w:rStyle w:val="KeywordTok"/>
        </w:rPr>
        <w:t>nobs</w:t>
      </w:r>
      <w:r>
        <w:rPr>
          <w:rStyle w:val="NormalTok"/>
        </w:rPr>
        <w:t xml:space="preserve">(ols1) </w:t>
      </w:r>
      <w:r>
        <w:rPr>
          <w:rStyle w:val="CommentTok"/>
        </w:rPr>
        <w:t>#with up with 74 - 5 = 69 observations</w:t>
      </w:r>
    </w:p>
    <w:p w14:paraId="5642300F" w14:textId="77777777" w:rsidR="00276516" w:rsidRDefault="00350E37">
      <w:pPr>
        <w:pStyle w:val="SourceCode"/>
      </w:pPr>
      <w:r>
        <w:rPr>
          <w:rStyle w:val="VerbatimChar"/>
        </w:rPr>
        <w:t>## [1] 69</w:t>
      </w:r>
    </w:p>
    <w:p w14:paraId="23463152" w14:textId="77777777" w:rsidR="005B024E" w:rsidRDefault="005B024E">
      <w:pPr>
        <w:pStyle w:val="Heading2"/>
      </w:pPr>
      <w:bookmarkStart w:id="2" w:name="use-clustse-function"/>
      <w:r>
        <w:br w:type="page"/>
      </w:r>
    </w:p>
    <w:p w14:paraId="443A81CC" w14:textId="42827EC5" w:rsidR="00276516" w:rsidRDefault="00350E37">
      <w:pPr>
        <w:pStyle w:val="Heading2"/>
      </w:pPr>
      <w:r>
        <w:t>3. Use clustSE function</w:t>
      </w:r>
      <w:bookmarkEnd w:id="2"/>
    </w:p>
    <w:p w14:paraId="13923A7E" w14:textId="12A04131" w:rsidR="00276516" w:rsidRDefault="00350E37">
      <w:pPr>
        <w:pStyle w:val="FirstParagraph"/>
      </w:pPr>
      <w:r>
        <w:t xml:space="preserve">Load in the </w:t>
      </w:r>
      <w:r>
        <w:rPr>
          <w:rStyle w:val="VerbatimChar"/>
        </w:rPr>
        <w:t>clustSE</w:t>
      </w:r>
      <w:r>
        <w:t xml:space="preserve"> function from </w:t>
      </w:r>
      <w:r w:rsidR="009E00A7" w:rsidRPr="009E00A7">
        <w:t>http://faculty.missouri.edu/huangf/CR2/</w:t>
      </w:r>
      <w:r>
        <w:t>:</w:t>
      </w:r>
    </w:p>
    <w:p w14:paraId="4031C797" w14:textId="77777777" w:rsidR="00E3353F" w:rsidRDefault="00E3353F" w:rsidP="00E3353F">
      <w:pPr>
        <w:pStyle w:val="SourceCode"/>
      </w:pPr>
      <w:r>
        <w:rPr>
          <w:rStyle w:val="KeywordTok"/>
        </w:rPr>
        <w:t>source</w:t>
      </w:r>
      <w:r>
        <w:rPr>
          <w:rStyle w:val="NormalTok"/>
        </w:rPr>
        <w:t>(</w:t>
      </w:r>
      <w:r>
        <w:rPr>
          <w:rStyle w:val="StringTok"/>
        </w:rPr>
        <w:t>"http://faculty.missouri.edu/huangf/CR2/02_CR2v1.R"</w:t>
      </w:r>
      <w:r>
        <w:rPr>
          <w:rStyle w:val="NormalTok"/>
        </w:rPr>
        <w:t>)</w:t>
      </w:r>
    </w:p>
    <w:p w14:paraId="3CC265C5" w14:textId="79A2D5B1" w:rsidR="00276516" w:rsidRDefault="00350E37">
      <w:pPr>
        <w:pStyle w:val="FirstParagraph"/>
      </w:pPr>
      <w:r>
        <w:t>To use the function, specify:</w:t>
      </w:r>
    </w:p>
    <w:p w14:paraId="08C70937" w14:textId="0D6F8F53" w:rsidR="00276516" w:rsidRDefault="00350E37">
      <w:pPr>
        <w:pStyle w:val="SourceCode"/>
      </w:pPr>
      <w:r>
        <w:rPr>
          <w:rStyle w:val="NormalTok"/>
        </w:rPr>
        <w:t>res &lt;-</w:t>
      </w:r>
      <w:r>
        <w:rPr>
          <w:rStyle w:val="StringTok"/>
        </w:rPr>
        <w:t xml:space="preserve"> </w:t>
      </w:r>
      <w:r>
        <w:rPr>
          <w:rStyle w:val="KeywordTok"/>
        </w:rPr>
        <w:t>clustSE</w:t>
      </w:r>
      <w:r>
        <w:rPr>
          <w:rStyle w:val="NormalTok"/>
        </w:rPr>
        <w:t xml:space="preserve">(ols1, </w:t>
      </w:r>
      <w:r>
        <w:rPr>
          <w:rStyle w:val="StringTok"/>
        </w:rPr>
        <w:t>'manufacturer'</w:t>
      </w:r>
      <w:r>
        <w:rPr>
          <w:rStyle w:val="NormalTok"/>
        </w:rPr>
        <w:t>)</w:t>
      </w:r>
      <w:r w:rsidR="00E102FF">
        <w:rPr>
          <w:rStyle w:val="NormalTok"/>
        </w:rPr>
        <w:t xml:space="preserve"> #manufacturer is the cluster</w:t>
      </w:r>
      <w:r>
        <w:br/>
      </w:r>
      <w:r>
        <w:rPr>
          <w:rStyle w:val="NormalTok"/>
        </w:rPr>
        <w:t xml:space="preserve">res </w:t>
      </w:r>
      <w:r>
        <w:rPr>
          <w:rStyle w:val="CommentTok"/>
        </w:rPr>
        <w:t>#shows all results</w:t>
      </w:r>
    </w:p>
    <w:p w14:paraId="56B943DE" w14:textId="77777777" w:rsidR="00276516" w:rsidRDefault="00350E37">
      <w:pPr>
        <w:pStyle w:val="SourceCode"/>
      </w:pPr>
      <w:r>
        <w:rPr>
          <w:rStyle w:val="VerbatimChar"/>
        </w:rPr>
        <w:t>##               estimate  se.unadj       CR0       CR1       CR2    tCR2 dfn</w:t>
      </w:r>
      <w:r>
        <w:br/>
      </w:r>
      <w:r>
        <w:rPr>
          <w:rStyle w:val="VerbatimChar"/>
        </w:rPr>
        <w:t>## (Intercept) 11357.4420 2193.1540 2380.1625 2511.1506 2601.8606  4.3651  64</w:t>
      </w:r>
      <w:r>
        <w:br/>
      </w:r>
      <w:r>
        <w:rPr>
          <w:rStyle w:val="VerbatimChar"/>
        </w:rPr>
        <w:t>## mpg          -302.4653   63.7914   82.6193   87.1661   91.3682 -3.3104  64</w:t>
      </w:r>
      <w:r>
        <w:br/>
      </w:r>
      <w:r>
        <w:rPr>
          <w:rStyle w:val="VerbatimChar"/>
        </w:rPr>
        <w:t>## rep78         458.6877  400.3360  342.6625  361.5204  380.7868  1.2046  64</w:t>
      </w:r>
      <w:r>
        <w:br/>
      </w:r>
      <w:r>
        <w:rPr>
          <w:rStyle w:val="VerbatimChar"/>
        </w:rPr>
        <w:t>## headroom     -204.9053  408.4202  253.2491  267.1863  284.1111 -0.7212  64</w:t>
      </w:r>
      <w:r>
        <w:br/>
      </w:r>
      <w:r>
        <w:rPr>
          <w:rStyle w:val="VerbatimChar"/>
        </w:rPr>
        <w:t>## foreign       921.8461  894.2364  694.6754  732.9056  764.4529  1.2059  20</w:t>
      </w:r>
      <w:r>
        <w:br/>
      </w:r>
      <w:r>
        <w:rPr>
          <w:rStyle w:val="VerbatimChar"/>
        </w:rPr>
        <w:t>##              dfBM pv.unadj  CR0pv CR0pv.n  CR1pv CR1pv.n CR2pv.n  CR2pv</w:t>
      </w:r>
      <w:r>
        <w:br/>
      </w:r>
      <w:r>
        <w:rPr>
          <w:rStyle w:val="VerbatimChar"/>
        </w:rPr>
        <w:t>## (Intercept)  9.76   0.0000 0.0008  0.0000 0.0012  0.0000  0.0000 0.0015</w:t>
      </w:r>
      <w:r>
        <w:br/>
      </w:r>
      <w:r>
        <w:rPr>
          <w:rStyle w:val="VerbatimChar"/>
        </w:rPr>
        <w:t>## mpg         10.59   0.0000 0.0040  0.0005 0.0055  0.0009  0.0015 0.0073</w:t>
      </w:r>
      <w:r>
        <w:br/>
      </w:r>
      <w:r>
        <w:rPr>
          <w:rStyle w:val="VerbatimChar"/>
        </w:rPr>
        <w:t>## rep78        9.43   0.2562 0.2121  0.1854 0.2350  0.2091  0.2328 0.2577</w:t>
      </w:r>
      <w:r>
        <w:br/>
      </w:r>
      <w:r>
        <w:rPr>
          <w:rStyle w:val="VerbatimChar"/>
        </w:rPr>
        <w:t>## headroom     9.12   0.6176 0.4391  0.4215 0.4625  0.4460  0.4734 0.4889</w:t>
      </w:r>
      <w:r>
        <w:br/>
      </w:r>
      <w:r>
        <w:rPr>
          <w:rStyle w:val="VerbatimChar"/>
        </w:rPr>
        <w:t>## foreign     12.29   0.3065 0.2086  0.1995 0.2318  0.2230  0.2419 0.2506</w:t>
      </w:r>
    </w:p>
    <w:p w14:paraId="1C6D8107" w14:textId="77777777" w:rsidR="00276516" w:rsidRDefault="00350E37">
      <w:pPr>
        <w:pStyle w:val="SourceCode"/>
      </w:pPr>
      <w:r>
        <w:rPr>
          <w:rStyle w:val="NormalTok"/>
        </w:rPr>
        <w:t>res[,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'estimate'</w:t>
      </w:r>
      <w:r>
        <w:rPr>
          <w:rStyle w:val="NormalTok"/>
        </w:rPr>
        <w:t xml:space="preserve">, </w:t>
      </w:r>
      <w:r>
        <w:rPr>
          <w:rStyle w:val="StringTok"/>
        </w:rPr>
        <w:t>'CR2'</w:t>
      </w:r>
      <w:r>
        <w:rPr>
          <w:rStyle w:val="NormalTok"/>
        </w:rPr>
        <w:t xml:space="preserve">, </w:t>
      </w:r>
      <w:r>
        <w:rPr>
          <w:rStyle w:val="StringTok"/>
        </w:rPr>
        <w:t>'tCR2'</w:t>
      </w:r>
      <w:r>
        <w:rPr>
          <w:rStyle w:val="NormalTok"/>
        </w:rPr>
        <w:t xml:space="preserve">, </w:t>
      </w:r>
      <w:r>
        <w:rPr>
          <w:rStyle w:val="StringTok"/>
        </w:rPr>
        <w:t>'dfBM'</w:t>
      </w:r>
      <w:r>
        <w:rPr>
          <w:rStyle w:val="NormalTok"/>
        </w:rPr>
        <w:t xml:space="preserve">, </w:t>
      </w:r>
      <w:r>
        <w:rPr>
          <w:rStyle w:val="StringTok"/>
        </w:rPr>
        <w:t>'CR2pv'</w:t>
      </w:r>
      <w:r>
        <w:rPr>
          <w:rStyle w:val="NormalTok"/>
        </w:rPr>
        <w:t xml:space="preserve">)] </w:t>
      </w:r>
      <w:r>
        <w:rPr>
          <w:rStyle w:val="CommentTok"/>
        </w:rPr>
        <w:t>#only selected columns</w:t>
      </w:r>
    </w:p>
    <w:p w14:paraId="2FFBBA2B" w14:textId="77777777" w:rsidR="00276516" w:rsidRDefault="00350E37">
      <w:pPr>
        <w:pStyle w:val="SourceCode"/>
      </w:pPr>
      <w:r>
        <w:rPr>
          <w:rStyle w:val="VerbatimChar"/>
        </w:rPr>
        <w:t>##               estimate       CR2    tCR2  dfBM  CR2pv</w:t>
      </w:r>
      <w:r>
        <w:br/>
      </w:r>
      <w:r>
        <w:rPr>
          <w:rStyle w:val="VerbatimChar"/>
        </w:rPr>
        <w:t>## (Intercept) 11357.4420 2601.8606  4.3651  9.76 0.0015</w:t>
      </w:r>
      <w:r>
        <w:br/>
      </w:r>
      <w:r>
        <w:rPr>
          <w:rStyle w:val="VerbatimChar"/>
        </w:rPr>
        <w:t>## mpg          -302.4653   91.3682 -3.3104 10.59 0.0073</w:t>
      </w:r>
      <w:r>
        <w:br/>
      </w:r>
      <w:r>
        <w:rPr>
          <w:rStyle w:val="VerbatimChar"/>
        </w:rPr>
        <w:t>## rep78         458.6877  380.7868  1.2046  9.43 0.2577</w:t>
      </w:r>
      <w:r>
        <w:br/>
      </w:r>
      <w:r>
        <w:rPr>
          <w:rStyle w:val="VerbatimChar"/>
        </w:rPr>
        <w:t>## headroom     -204.9053  284.1111 -0.7212  9.12 0.4889</w:t>
      </w:r>
      <w:r>
        <w:br/>
      </w:r>
      <w:r>
        <w:rPr>
          <w:rStyle w:val="VerbatimChar"/>
        </w:rPr>
        <w:t>## foreign       921.8461  764.4529  1.2059 12.29 0.2506</w:t>
      </w:r>
    </w:p>
    <w:p w14:paraId="186D5BBC" w14:textId="721058D7" w:rsidR="006E343F" w:rsidRDefault="006E343F" w:rsidP="006E343F">
      <w:pPr>
        <w:pStyle w:val="Heading2"/>
      </w:pPr>
      <w:r>
        <w:t>4. Compare results with other R functions</w:t>
      </w:r>
    </w:p>
    <w:p w14:paraId="6721C82E" w14:textId="2B28F0B1" w:rsidR="00276516" w:rsidRDefault="00350E37">
      <w:pPr>
        <w:pStyle w:val="FirstParagraph"/>
      </w:pPr>
      <w:r>
        <w:t xml:space="preserve">For comparability, we can use the </w:t>
      </w:r>
      <w:r>
        <w:rPr>
          <w:rStyle w:val="VerbatimChar"/>
        </w:rPr>
        <w:t>vcovCL</w:t>
      </w:r>
      <w:r>
        <w:t xml:space="preserve"> function in the </w:t>
      </w:r>
      <w:r>
        <w:rPr>
          <w:rStyle w:val="VerbatimChar"/>
        </w:rPr>
        <w:t>sandwich</w:t>
      </w:r>
      <w:r>
        <w:t xml:space="preserve"> </w:t>
      </w:r>
      <w:r w:rsidR="006E343F">
        <w:t xml:space="preserve">(Zeileis, 2006) </w:t>
      </w:r>
      <w:r>
        <w:t>package.</w:t>
      </w:r>
    </w:p>
    <w:p w14:paraId="16096E45" w14:textId="56DEE3E4" w:rsidR="00276516" w:rsidRDefault="00350E3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 xml:space="preserve">(sandwich) </w:t>
      </w:r>
      <w:r>
        <w:rPr>
          <w:rStyle w:val="CommentTok"/>
        </w:rPr>
        <w:t>#for CR</w:t>
      </w:r>
      <w:r>
        <w:br/>
      </w:r>
      <w:r>
        <w:rPr>
          <w:rStyle w:val="KeywordTok"/>
        </w:rPr>
        <w:t>library</w:t>
      </w:r>
      <w:r>
        <w:rPr>
          <w:rStyle w:val="NormalTok"/>
        </w:rPr>
        <w:t xml:space="preserve">(lmtest) </w:t>
      </w:r>
      <w:r>
        <w:rPr>
          <w:rStyle w:val="CommentTok"/>
        </w:rPr>
        <w:t>#to get the inferential statistics</w:t>
      </w:r>
      <w:r>
        <w:br/>
      </w:r>
      <w:r>
        <w:rPr>
          <w:rStyle w:val="NormalTok"/>
        </w:rPr>
        <w:t>vc1 &lt;-</w:t>
      </w:r>
      <w:r>
        <w:rPr>
          <w:rStyle w:val="StringTok"/>
        </w:rPr>
        <w:t xml:space="preserve"> </w:t>
      </w:r>
      <w:r>
        <w:rPr>
          <w:rStyle w:val="KeywordTok"/>
        </w:rPr>
        <w:t>vcovCL</w:t>
      </w:r>
      <w:r>
        <w:rPr>
          <w:rStyle w:val="NormalTok"/>
        </w:rPr>
        <w:t xml:space="preserve">(ols1, </w:t>
      </w:r>
      <w:r>
        <w:rPr>
          <w:rStyle w:val="DataTyp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'HC2'</w:t>
      </w:r>
      <w:r>
        <w:rPr>
          <w:rStyle w:val="NormalTok"/>
        </w:rPr>
        <w:t xml:space="preserve">, </w:t>
      </w:r>
      <w:r>
        <w:rPr>
          <w:rStyle w:val="DataTypeTok"/>
        </w:rPr>
        <w:t>cluster =</w:t>
      </w:r>
      <w:r>
        <w:rPr>
          <w:rStyle w:val="NormalTok"/>
        </w:rPr>
        <w:t xml:space="preserve"> dat</w:t>
      </w:r>
      <w:r>
        <w:rPr>
          <w:rStyle w:val="OperatorTok"/>
        </w:rPr>
        <w:t>$</w:t>
      </w:r>
      <w:r>
        <w:rPr>
          <w:rStyle w:val="NormalTok"/>
        </w:rPr>
        <w:t>manufacturer)</w:t>
      </w:r>
      <w:r>
        <w:br/>
      </w:r>
      <w:r>
        <w:rPr>
          <w:rStyle w:val="CommentTok"/>
        </w:rPr>
        <w:t>#sqrt(diag(vc1)) #CRSEs</w:t>
      </w:r>
      <w:r>
        <w:br/>
      </w:r>
      <w:r>
        <w:rPr>
          <w:rStyle w:val="KeywordTok"/>
        </w:rPr>
        <w:t>coeftest</w:t>
      </w:r>
      <w:r>
        <w:rPr>
          <w:rStyle w:val="NormalTok"/>
        </w:rPr>
        <w:t>(ols1, vc1)</w:t>
      </w:r>
    </w:p>
    <w:p w14:paraId="02D81394" w14:textId="77777777" w:rsidR="00276516" w:rsidRDefault="00350E37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t test of coefficients: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            Estimate Std. Error t value  Pr(&gt;|t|)    </w:t>
      </w:r>
      <w:r>
        <w:br/>
      </w:r>
      <w:r>
        <w:rPr>
          <w:rStyle w:val="VerbatimChar"/>
        </w:rPr>
        <w:t>## (Intercept) 11357.442   2601.861  4.3651 4.733e-05 ***</w:t>
      </w:r>
      <w:r>
        <w:br/>
      </w:r>
      <w:r>
        <w:rPr>
          <w:rStyle w:val="VerbatimChar"/>
        </w:rPr>
        <w:t xml:space="preserve">## mpg          -302.465     91.368 -3.3104  0.001534 ** </w:t>
      </w:r>
      <w:r>
        <w:br/>
      </w:r>
      <w:r>
        <w:rPr>
          <w:rStyle w:val="VerbatimChar"/>
        </w:rPr>
        <w:t xml:space="preserve">## rep78         458.688    380.787  1.2046  0.232802    </w:t>
      </w:r>
      <w:r>
        <w:br/>
      </w:r>
      <w:r>
        <w:rPr>
          <w:rStyle w:val="VerbatimChar"/>
        </w:rPr>
        <w:t xml:space="preserve">## headroom     -204.905    284.111 -0.7212  0.473403    </w:t>
      </w:r>
      <w:r>
        <w:br/>
      </w:r>
      <w:r>
        <w:rPr>
          <w:rStyle w:val="VerbatimChar"/>
        </w:rPr>
        <w:t xml:space="preserve">## foreign       921.846    764.453  1.2059  0.232299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14:paraId="3673C552" w14:textId="77777777" w:rsidR="00276516" w:rsidRDefault="00350E37">
      <w:pPr>
        <w:pStyle w:val="FirstParagraph"/>
      </w:pPr>
      <w:r>
        <w:t xml:space="preserve">The CR2 standard errors are the same (in the </w:t>
      </w:r>
      <w:r>
        <w:rPr>
          <w:rStyle w:val="VerbatimChar"/>
        </w:rPr>
        <w:t>vcovCL</w:t>
      </w:r>
      <w:r>
        <w:t xml:space="preserve"> function, specify both the </w:t>
      </w:r>
      <w:r>
        <w:rPr>
          <w:rStyle w:val="VerbatimChar"/>
        </w:rPr>
        <w:t>cluster</w:t>
      </w:r>
      <w:r>
        <w:t xml:space="preserve"> option and </w:t>
      </w:r>
      <w:r>
        <w:rPr>
          <w:rStyle w:val="VerbatimChar"/>
        </w:rPr>
        <w:t>type = 'HC2'</w:t>
      </w:r>
      <w:r>
        <w:t xml:space="preserve">). The </w:t>
      </w:r>
      <w:r>
        <w:rPr>
          <w:i/>
        </w:rPr>
        <w:t>p</w:t>
      </w:r>
      <w:r>
        <w:t xml:space="preserve"> values though are not the same as a result of different degrees of freedom used.</w:t>
      </w:r>
    </w:p>
    <w:p w14:paraId="1265A93F" w14:textId="3DB3C7C7" w:rsidR="00276516" w:rsidRDefault="00350E37">
      <w:pPr>
        <w:pStyle w:val="BodyText"/>
      </w:pPr>
      <w:r>
        <w:t xml:space="preserve">We now use the newer </w:t>
      </w:r>
      <w:r>
        <w:rPr>
          <w:rStyle w:val="VerbatimChar"/>
        </w:rPr>
        <w:t>clubSandwich</w:t>
      </w:r>
      <w:r>
        <w:t xml:space="preserve"> </w:t>
      </w:r>
      <w:r w:rsidR="006E343F">
        <w:t xml:space="preserve">(Pustejovsky, 2018) </w:t>
      </w:r>
      <w:r>
        <w:t>package:</w:t>
      </w:r>
    </w:p>
    <w:p w14:paraId="611A80D2" w14:textId="77777777" w:rsidR="00276516" w:rsidRDefault="00350E37">
      <w:pPr>
        <w:pStyle w:val="SourceCode"/>
      </w:pPr>
      <w:r>
        <w:rPr>
          <w:rStyle w:val="KeywordTok"/>
        </w:rPr>
        <w:t>library</w:t>
      </w:r>
      <w:r>
        <w:rPr>
          <w:rStyle w:val="NormalTok"/>
        </w:rPr>
        <w:t>(clubSandwich)</w:t>
      </w:r>
      <w:r>
        <w:br/>
      </w:r>
      <w:r>
        <w:rPr>
          <w:rStyle w:val="NormalTok"/>
        </w:rPr>
        <w:t>vc2 &lt;-</w:t>
      </w:r>
      <w:r>
        <w:rPr>
          <w:rStyle w:val="StringTok"/>
        </w:rPr>
        <w:t xml:space="preserve"> </w:t>
      </w:r>
      <w:r>
        <w:rPr>
          <w:rStyle w:val="KeywordTok"/>
        </w:rPr>
        <w:t>vcovCR</w:t>
      </w:r>
      <w:r>
        <w:rPr>
          <w:rStyle w:val="NormalTok"/>
        </w:rPr>
        <w:t xml:space="preserve">(ols1, </w:t>
      </w:r>
      <w:r>
        <w:rPr>
          <w:rStyle w:val="DataTypeTok"/>
        </w:rPr>
        <w:t>cluster =</w:t>
      </w:r>
      <w:r>
        <w:rPr>
          <w:rStyle w:val="NormalTok"/>
        </w:rPr>
        <w:t xml:space="preserve"> dat</w:t>
      </w:r>
      <w:r>
        <w:rPr>
          <w:rStyle w:val="OperatorTok"/>
        </w:rPr>
        <w:t>$</w:t>
      </w:r>
      <w:r>
        <w:rPr>
          <w:rStyle w:val="NormalTok"/>
        </w:rPr>
        <w:t xml:space="preserve">manufacturer, </w:t>
      </w:r>
      <w:r>
        <w:rPr>
          <w:rStyle w:val="DataTypeTok"/>
        </w:rPr>
        <w:t>type =</w:t>
      </w:r>
      <w:r>
        <w:rPr>
          <w:rStyle w:val="NormalTok"/>
        </w:rPr>
        <w:t xml:space="preserve"> </w:t>
      </w:r>
      <w:r>
        <w:rPr>
          <w:rStyle w:val="StringTok"/>
        </w:rPr>
        <w:t>'CR2'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coef_test</w:t>
      </w:r>
      <w:r>
        <w:rPr>
          <w:rStyle w:val="NormalTok"/>
        </w:rPr>
        <w:t>(ols1, vc2)</w:t>
      </w:r>
    </w:p>
    <w:p w14:paraId="50CCD533" w14:textId="77777777" w:rsidR="00276516" w:rsidRDefault="00350E37">
      <w:pPr>
        <w:pStyle w:val="SourceCode"/>
      </w:pPr>
      <w:r>
        <w:rPr>
          <w:rStyle w:val="VerbatimChar"/>
        </w:rPr>
        <w:t>##         Coef. Estimate     SE t-stat  d.f. p-val (Satt) Sig.</w:t>
      </w:r>
      <w:r>
        <w:br/>
      </w:r>
      <w:r>
        <w:rPr>
          <w:rStyle w:val="VerbatimChar"/>
        </w:rPr>
        <w:t>## 1 (Intercept)    11357 2601.9  4.365  9.76      0.00149   **</w:t>
      </w:r>
      <w:r>
        <w:br/>
      </w:r>
      <w:r>
        <w:rPr>
          <w:rStyle w:val="VerbatimChar"/>
        </w:rPr>
        <w:t>## 2         mpg     -302   91.4 -3.310 10.59      0.00730   **</w:t>
      </w:r>
      <w:r>
        <w:br/>
      </w:r>
      <w:r>
        <w:rPr>
          <w:rStyle w:val="VerbatimChar"/>
        </w:rPr>
        <w:t xml:space="preserve">## 3       rep78      459  380.8  1.205  9.43      0.25774     </w:t>
      </w:r>
      <w:r>
        <w:br/>
      </w:r>
      <w:r>
        <w:rPr>
          <w:rStyle w:val="VerbatimChar"/>
        </w:rPr>
        <w:t xml:space="preserve">## 4    headroom     -205  284.1 -0.721  9.12      0.48886     </w:t>
      </w:r>
      <w:r>
        <w:br/>
      </w:r>
      <w:r>
        <w:rPr>
          <w:rStyle w:val="VerbatimChar"/>
        </w:rPr>
        <w:t>## 5     foreign      922  764.5  1.206 12.29      0.25057</w:t>
      </w:r>
    </w:p>
    <w:p w14:paraId="5D1BE85B" w14:textId="77777777" w:rsidR="00276516" w:rsidRDefault="00350E37">
      <w:pPr>
        <w:pStyle w:val="FirstParagraph"/>
      </w:pPr>
      <w:r>
        <w:t>The results are the same for both the standard errors and the degrees of freedom (differences due to rounding).</w:t>
      </w:r>
    </w:p>
    <w:p w14:paraId="12ADDB4E" w14:textId="50DBC00B" w:rsidR="00276516" w:rsidRDefault="006E343F">
      <w:pPr>
        <w:pStyle w:val="Heading2"/>
      </w:pPr>
      <w:bookmarkStart w:id="3" w:name="using-spss-add-on"/>
      <w:r>
        <w:t>5</w:t>
      </w:r>
      <w:r w:rsidR="00350E37">
        <w:t>. Using</w:t>
      </w:r>
      <w:r w:rsidR="00E102FF">
        <w:t xml:space="preserve"> the</w:t>
      </w:r>
      <w:r w:rsidR="00350E37">
        <w:t xml:space="preserve"> SPSS Add-on</w:t>
      </w:r>
      <w:bookmarkEnd w:id="3"/>
    </w:p>
    <w:p w14:paraId="32C2F68F" w14:textId="28F1C2F4" w:rsidR="00276516" w:rsidRDefault="00350E37">
      <w:pPr>
        <w:pStyle w:val="FirstParagraph"/>
      </w:pPr>
      <w:r>
        <w:t xml:space="preserve">Using the graphical, menu-driven </w:t>
      </w:r>
      <w:r>
        <w:rPr>
          <w:rStyle w:val="VerbatimChar"/>
        </w:rPr>
        <w:t>SPSS</w:t>
      </w:r>
      <w:r>
        <w:t xml:space="preserve"> add-on with the CR2 estimator and the Bell and McCaffrey (2002) dof adjustment results in:</w:t>
      </w:r>
    </w:p>
    <w:p w14:paraId="7C79A0C4" w14:textId="77777777" w:rsidR="00276516" w:rsidRDefault="00350E37">
      <w:pPr>
        <w:pStyle w:val="SourceCode"/>
      </w:pPr>
      <w:r>
        <w:rPr>
          <w:rStyle w:val="VerbatimChar"/>
        </w:rPr>
        <w:t xml:space="preserve">  Model Specification</w:t>
      </w:r>
      <w:r>
        <w:br/>
      </w:r>
      <w:r>
        <w:rPr>
          <w:rStyle w:val="VerbatimChar"/>
        </w:rPr>
        <w:t xml:space="preserve">  CR Type             CR2</w:t>
      </w:r>
      <w:r>
        <w:br/>
      </w:r>
      <w:r>
        <w:rPr>
          <w:rStyle w:val="VerbatimChar"/>
        </w:rPr>
        <w:t xml:space="preserve">  DF Type             BM</w:t>
      </w:r>
      <w:r>
        <w:br/>
      </w:r>
      <w:r>
        <w:br/>
      </w:r>
      <w:r>
        <w:rPr>
          <w:rStyle w:val="VerbatimChar"/>
        </w:rPr>
        <w:t xml:space="preserve">  Cluster-Robust Regression Coefficient Tests</w:t>
      </w:r>
      <w:r>
        <w:br/>
      </w:r>
      <w:r>
        <w:rPr>
          <w:rStyle w:val="VerbatimChar"/>
        </w:rPr>
        <w:t xml:space="preserve">             Estimate    CR_S.E.    t_value       d.f.       Sig.</w:t>
      </w:r>
      <w:r>
        <w:br/>
      </w:r>
      <w:r>
        <w:rPr>
          <w:rStyle w:val="VerbatimChar"/>
        </w:rPr>
        <w:t xml:space="preserve">  Constant 11357.4420  2601.8606     4.3651     9.7645      .0015</w:t>
      </w:r>
      <w:r>
        <w:br/>
      </w:r>
      <w:r>
        <w:rPr>
          <w:rStyle w:val="VerbatimChar"/>
        </w:rPr>
        <w:t xml:space="preserve">  mpg       -302.4653    91.3682    -3.3104    10.5896      .0073</w:t>
      </w:r>
      <w:r>
        <w:br/>
      </w:r>
      <w:r>
        <w:rPr>
          <w:rStyle w:val="VerbatimChar"/>
        </w:rPr>
        <w:t xml:space="preserve">  rep78      458.6877   380.7868     1.2046     9.4253      .2577</w:t>
      </w:r>
      <w:r>
        <w:br/>
      </w:r>
      <w:r>
        <w:rPr>
          <w:rStyle w:val="VerbatimChar"/>
        </w:rPr>
        <w:t xml:space="preserve">  headroom  -204.9053   284.1111     -.7212     9.1170      .4889</w:t>
      </w:r>
      <w:r>
        <w:br/>
      </w:r>
      <w:r>
        <w:rPr>
          <w:rStyle w:val="VerbatimChar"/>
        </w:rPr>
        <w:t xml:space="preserve">  foreign    921.8461   764.4529     1.2059    12.2867      .2506</w:t>
      </w:r>
    </w:p>
    <w:p w14:paraId="611970B8" w14:textId="77777777" w:rsidR="00276516" w:rsidRDefault="00350E37">
      <w:pPr>
        <w:pStyle w:val="FirstParagraph"/>
      </w:pPr>
      <w:r>
        <w:rPr>
          <w:rStyle w:val="VerbatimChar"/>
        </w:rPr>
        <w:t>SPSS</w:t>
      </w:r>
      <w:r>
        <w:t xml:space="preserve"> results are the same as previously shown using </w:t>
      </w:r>
      <w:r>
        <w:rPr>
          <w:rStyle w:val="VerbatimChar"/>
        </w:rPr>
        <w:t>R</w:t>
      </w:r>
      <w:r>
        <w:t>.</w:t>
      </w:r>
    </w:p>
    <w:p w14:paraId="14E306E0" w14:textId="77777777" w:rsidR="005B024E" w:rsidRDefault="005B024E">
      <w:pPr>
        <w:pStyle w:val="FirstParagraph"/>
        <w:rPr>
          <w:b/>
          <w:bCs/>
        </w:rPr>
      </w:pPr>
    </w:p>
    <w:p w14:paraId="54F88469" w14:textId="602F38BC" w:rsidR="005B024E" w:rsidRDefault="005B024E">
      <w:pPr>
        <w:pStyle w:val="FirstParagraph"/>
        <w:rPr>
          <w:b/>
          <w:bCs/>
        </w:rPr>
      </w:pPr>
    </w:p>
    <w:p w14:paraId="0EA07C69" w14:textId="3DD18224" w:rsidR="006E343F" w:rsidRDefault="006E343F" w:rsidP="006E343F">
      <w:pPr>
        <w:pStyle w:val="BodyText"/>
      </w:pPr>
    </w:p>
    <w:p w14:paraId="297A692F" w14:textId="5821FC33" w:rsidR="006E343F" w:rsidRDefault="006E343F" w:rsidP="006E343F">
      <w:pPr>
        <w:pStyle w:val="BodyText"/>
      </w:pPr>
    </w:p>
    <w:p w14:paraId="2AD51F59" w14:textId="77777777" w:rsidR="006E343F" w:rsidRPr="006E343F" w:rsidRDefault="006E343F" w:rsidP="006E343F">
      <w:pPr>
        <w:pStyle w:val="BodyText"/>
      </w:pPr>
    </w:p>
    <w:p w14:paraId="798F967B" w14:textId="3B51FB7C" w:rsidR="00276516" w:rsidRPr="005B024E" w:rsidRDefault="00350E37" w:rsidP="001A0813">
      <w:pPr>
        <w:pStyle w:val="FirstParagraph"/>
        <w:jc w:val="center"/>
        <w:rPr>
          <w:b/>
          <w:bCs/>
        </w:rPr>
      </w:pPr>
      <w:r w:rsidRPr="005B024E">
        <w:rPr>
          <w:b/>
          <w:bCs/>
        </w:rPr>
        <w:t>References</w:t>
      </w:r>
    </w:p>
    <w:p w14:paraId="148CE5FF" w14:textId="5CA68859" w:rsidR="00276516" w:rsidRDefault="00350E37" w:rsidP="006E343F">
      <w:pPr>
        <w:pStyle w:val="BodyText"/>
        <w:ind w:left="720" w:hanging="720"/>
      </w:pPr>
      <w:r>
        <w:t xml:space="preserve">Bell, R., &amp; McCaffrey, D. (2002). Bias reduction in standard errors for linear regression with multi-stage samples. </w:t>
      </w:r>
      <w:r>
        <w:rPr>
          <w:i/>
        </w:rPr>
        <w:t>Survey Methodology, 28,</w:t>
      </w:r>
      <w:r>
        <w:t xml:space="preserve"> 169–182.</w:t>
      </w:r>
    </w:p>
    <w:p w14:paraId="7BC99432" w14:textId="3347B78D" w:rsidR="006E343F" w:rsidRDefault="006E343F" w:rsidP="006E343F">
      <w:pPr>
        <w:pStyle w:val="BodyText"/>
        <w:ind w:left="720" w:hanging="720"/>
      </w:pPr>
      <w:r w:rsidRPr="006E343F">
        <w:t>Pustejovsky, J. (2018). clubSandwich: Cluster-robust (sandwich) variance estimators with small-sample corrections. https://CRAN.R-project.org/package=clubSandwich</w:t>
      </w:r>
    </w:p>
    <w:p w14:paraId="6CB5974A" w14:textId="710D260E" w:rsidR="006E343F" w:rsidRDefault="006E343F" w:rsidP="006E343F">
      <w:pPr>
        <w:pStyle w:val="BodyText"/>
        <w:ind w:left="720" w:hanging="720"/>
      </w:pPr>
      <w:r w:rsidRPr="006E343F">
        <w:t>Zeileis, A. (2006). Object-oriented computation of sandwich estimators.</w:t>
      </w:r>
      <w:r w:rsidRPr="006E343F">
        <w:rPr>
          <w:i/>
          <w:iCs/>
        </w:rPr>
        <w:t xml:space="preserve"> Journal of Statistical Software, 16</w:t>
      </w:r>
      <w:r w:rsidRPr="006E343F">
        <w:t>(9), 1–16.</w:t>
      </w:r>
    </w:p>
    <w:p w14:paraId="7C601E1B" w14:textId="77777777" w:rsidR="00276516" w:rsidRDefault="00350E37">
      <w:pPr>
        <w:pStyle w:val="BodyText"/>
      </w:pPr>
      <w:r>
        <w:t>— END</w:t>
      </w:r>
    </w:p>
    <w:sectPr w:rsidR="00276516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4E3B" w14:textId="77777777" w:rsidR="00157EFA" w:rsidRDefault="00157EFA">
      <w:pPr>
        <w:spacing w:after="0"/>
      </w:pPr>
      <w:r>
        <w:separator/>
      </w:r>
    </w:p>
  </w:endnote>
  <w:endnote w:type="continuationSeparator" w:id="0">
    <w:p w14:paraId="69438D8E" w14:textId="77777777" w:rsidR="00157EFA" w:rsidRDefault="00157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1759" w14:textId="355F9510" w:rsidR="005B024E" w:rsidRPr="005B024E" w:rsidRDefault="006E343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Online Supplement: </w:t>
    </w:r>
    <w:r w:rsidR="001A0813">
      <w:rPr>
        <w:rFonts w:ascii="Times New Roman" w:hAnsi="Times New Roman" w:cs="Times New Roman"/>
      </w:rPr>
      <w:t>Comparing Results with SPSS Add-on (2020)</w:t>
    </w:r>
    <w:r w:rsidR="001A0813">
      <w:rPr>
        <w:rFonts w:ascii="Times New Roman" w:hAnsi="Times New Roman" w:cs="Times New Roman"/>
      </w:rPr>
      <w:tab/>
    </w:r>
    <w:r w:rsidR="005B024E" w:rsidRPr="005B024E">
      <w:rPr>
        <w:rFonts w:ascii="Times New Roman" w:hAnsi="Times New Roman" w:cs="Times New Roman"/>
      </w:rPr>
      <w:fldChar w:fldCharType="begin"/>
    </w:r>
    <w:r w:rsidR="005B024E" w:rsidRPr="005B024E">
      <w:rPr>
        <w:rFonts w:ascii="Times New Roman" w:hAnsi="Times New Roman" w:cs="Times New Roman"/>
      </w:rPr>
      <w:instrText xml:space="preserve"> PAGE   \* MERGEFORMAT </w:instrText>
    </w:r>
    <w:r w:rsidR="005B024E" w:rsidRPr="005B024E">
      <w:rPr>
        <w:rFonts w:ascii="Times New Roman" w:hAnsi="Times New Roman" w:cs="Times New Roman"/>
      </w:rPr>
      <w:fldChar w:fldCharType="separate"/>
    </w:r>
    <w:r w:rsidR="005B024E" w:rsidRPr="005B024E">
      <w:rPr>
        <w:rFonts w:ascii="Times New Roman" w:hAnsi="Times New Roman" w:cs="Times New Roman"/>
        <w:noProof/>
      </w:rPr>
      <w:t>1</w:t>
    </w:r>
    <w:r w:rsidR="005B024E" w:rsidRPr="005B024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6FC" w14:textId="77777777" w:rsidR="00157EFA" w:rsidRDefault="00157EFA">
      <w:r>
        <w:separator/>
      </w:r>
    </w:p>
  </w:footnote>
  <w:footnote w:type="continuationSeparator" w:id="0">
    <w:p w14:paraId="236F5CFE" w14:textId="77777777" w:rsidR="00157EFA" w:rsidRDefault="0015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E77E80C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8C3C3C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57EFA"/>
    <w:rsid w:val="001A0813"/>
    <w:rsid w:val="001F2DE4"/>
    <w:rsid w:val="00276516"/>
    <w:rsid w:val="00350E37"/>
    <w:rsid w:val="004E29B3"/>
    <w:rsid w:val="00590D07"/>
    <w:rsid w:val="005B024E"/>
    <w:rsid w:val="006E343F"/>
    <w:rsid w:val="00784D58"/>
    <w:rsid w:val="00825230"/>
    <w:rsid w:val="008D6863"/>
    <w:rsid w:val="0095654D"/>
    <w:rsid w:val="009E00A7"/>
    <w:rsid w:val="00B86B75"/>
    <w:rsid w:val="00BC48D5"/>
    <w:rsid w:val="00C36279"/>
    <w:rsid w:val="00E102FF"/>
    <w:rsid w:val="00E315A3"/>
    <w:rsid w:val="00E3353F"/>
    <w:rsid w:val="00F513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57CC5"/>
  <w15:docId w15:val="{B3F22075-8BA3-4EFA-AAA6-A332457E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5B02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B024E"/>
  </w:style>
  <w:style w:type="paragraph" w:styleId="Footer">
    <w:name w:val="footer"/>
    <w:basedOn w:val="Normal"/>
    <w:link w:val="FooterChar"/>
    <w:unhideWhenUsed/>
    <w:rsid w:val="005B02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B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Robust Testing using R and SPSS Add-on</dc:title>
  <dc:creator>MASKED</dc:creator>
  <cp:keywords/>
  <cp:lastModifiedBy>Huang, Francis Howard L.</cp:lastModifiedBy>
  <cp:revision>8</cp:revision>
  <dcterms:created xsi:type="dcterms:W3CDTF">2020-09-22T17:32:00Z</dcterms:created>
  <dcterms:modified xsi:type="dcterms:W3CDTF">2021-05-27T18:28:00Z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2020.09.22</vt:lpwstr>
  </property>
  <property fmtid="{D5CDD505-2E9C-101B-9397-08002B2CF9AE}" pid="3" name="output">
    <vt:lpwstr/>
  </property>
</Properties>
</file>